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192DB7FC" w:rsidR="001B747C" w:rsidRPr="00C75AF3" w:rsidRDefault="00C6024D" w:rsidP="00D2623A">
      <w:pPr>
        <w:jc w:val="center"/>
        <w:rPr>
          <w:rFonts w:ascii="Verdana" w:hAnsi="Verdana"/>
          <w:i/>
          <w:noProof/>
          <w:sz w:val="22"/>
          <w:szCs w:val="22"/>
          <w:lang w:val="el-GR"/>
        </w:rPr>
      </w:pPr>
      <w:r w:rsidRPr="00C6024D">
        <w:rPr>
          <w:rFonts w:ascii="Verdana" w:hAnsi="Verdana"/>
          <w:b/>
          <w:noProof/>
          <w:sz w:val="28"/>
          <w:szCs w:val="28"/>
          <w:lang w:val="el-GR"/>
        </w:rPr>
        <w:t>Οι προσφερόμενες λύσεις της Fiat Professional έχουν πλέον και Talento</w:t>
      </w:r>
    </w:p>
    <w:p w14:paraId="4A7842AB" w14:textId="388BB0F4" w:rsidR="00AC20F2" w:rsidRPr="00C75AF3" w:rsidRDefault="00AC20F2" w:rsidP="00AC20F2">
      <w:pPr>
        <w:jc w:val="center"/>
        <w:rPr>
          <w:rFonts w:ascii="Verdana" w:hAnsi="Verdana"/>
          <w:i/>
          <w:noProof/>
          <w:sz w:val="22"/>
          <w:szCs w:val="22"/>
          <w:lang w:val="el-GR"/>
        </w:rPr>
      </w:pPr>
    </w:p>
    <w:p w14:paraId="2F415F47" w14:textId="77777777" w:rsidR="00AC20F2" w:rsidRPr="00C75AF3" w:rsidRDefault="00AC20F2" w:rsidP="00E04D37">
      <w:pPr>
        <w:jc w:val="both"/>
        <w:rPr>
          <w:rFonts w:ascii="Verdana" w:hAnsi="Verdana"/>
          <w:noProof/>
          <w:sz w:val="22"/>
          <w:szCs w:val="22"/>
          <w:lang w:val="el-GR"/>
        </w:rPr>
      </w:pPr>
    </w:p>
    <w:p w14:paraId="6D260D12" w14:textId="2674FA3C" w:rsidR="00841553" w:rsidRPr="00C6024D" w:rsidRDefault="00C6024D" w:rsidP="00C6024D">
      <w:pPr>
        <w:rPr>
          <w:rFonts w:ascii="Verdana" w:hAnsi="Verdana"/>
          <w:b/>
          <w:noProof/>
          <w:sz w:val="22"/>
          <w:szCs w:val="22"/>
          <w:lang w:val="el-GR"/>
        </w:rPr>
      </w:pPr>
      <w:r w:rsidRPr="00C6024D">
        <w:rPr>
          <w:rFonts w:ascii="Verdana" w:hAnsi="Verdana"/>
          <w:b/>
          <w:noProof/>
          <w:sz w:val="22"/>
          <w:szCs w:val="22"/>
          <w:lang w:val="el-GR"/>
        </w:rPr>
        <w:t>Το όνομα που παραπέμπει στο αρχαίο Τάλαντο, για να αναδείξει την έμφαση στην αξία καθώς και στην ικανότητα συνδυασμού της μεγάλης μεταφορικής ισχύος με την ευελιξία, αποφάσισε η Fiat Professional να δώσει στο νέο της όχημα, το οποίο έρχεται να ενισχύσει την ανταγωνιστικότητά της σε επίπεδο εύρους και αριθμού λύσεων. Οι παραγγελίες του νέου οχήματος θα ξεκινήσουν τον Μάιο.</w:t>
      </w:r>
    </w:p>
    <w:p w14:paraId="67D05842" w14:textId="39E889B4" w:rsidR="00841553" w:rsidRDefault="00841553" w:rsidP="00841553">
      <w:pPr>
        <w:jc w:val="both"/>
        <w:rPr>
          <w:rFonts w:ascii="Verdana" w:hAnsi="Verdana"/>
          <w:noProof/>
          <w:sz w:val="22"/>
          <w:szCs w:val="22"/>
          <w:lang w:val="el-GR"/>
        </w:rPr>
      </w:pPr>
    </w:p>
    <w:p w14:paraId="2BF6B997" w14:textId="2C81CA67" w:rsidR="00C6024D" w:rsidRPr="00C6024D" w:rsidRDefault="00C6024D" w:rsidP="00C6024D">
      <w:pPr>
        <w:jc w:val="both"/>
        <w:rPr>
          <w:rFonts w:ascii="Verdana" w:hAnsi="Verdana"/>
          <w:noProof/>
          <w:sz w:val="22"/>
          <w:szCs w:val="22"/>
          <w:lang w:val="el-GR"/>
        </w:rPr>
      </w:pPr>
      <w:r w:rsidRPr="00C6024D">
        <w:rPr>
          <w:rFonts w:ascii="Verdana" w:hAnsi="Verdana"/>
          <w:noProof/>
          <w:sz w:val="22"/>
          <w:szCs w:val="22"/>
          <w:lang w:val="el-GR"/>
        </w:rPr>
        <w:t xml:space="preserve">Η Fiat Professional παρουσιάζει το Talento, το μοντέλο που με τη γενναιόδωρη ικανότητα φόρτωσης είναι ο ιδανικός σύντροφος εργασίας για τους επαγγελματίες στις διαδρομές εντός της πόλης, αλλά και στις μεγάλες οδικές αρτηρίες. Τα χαρακτηριστικά του περιλαμβάνουν </w:t>
      </w:r>
      <w:r w:rsidRPr="00696098">
        <w:rPr>
          <w:rFonts w:ascii="Verdana" w:hAnsi="Verdana"/>
          <w:b/>
          <w:noProof/>
          <w:sz w:val="22"/>
          <w:szCs w:val="22"/>
          <w:lang w:val="el-GR"/>
        </w:rPr>
        <w:t>εξαιρετική ευελιξία στη χρήση και προσαρμοστικότητα στις διαφορετικές ανάγκες των πελατών</w:t>
      </w:r>
      <w:r w:rsidRPr="00C6024D">
        <w:rPr>
          <w:rFonts w:ascii="Verdana" w:hAnsi="Verdana"/>
          <w:noProof/>
          <w:sz w:val="22"/>
          <w:szCs w:val="22"/>
          <w:lang w:val="el-GR"/>
        </w:rPr>
        <w:t xml:space="preserve">. Το όνομά του </w:t>
      </w:r>
      <w:r w:rsidR="00696098">
        <w:rPr>
          <w:rFonts w:ascii="Verdana" w:hAnsi="Verdana"/>
          <w:noProof/>
          <w:sz w:val="22"/>
          <w:szCs w:val="22"/>
          <w:lang w:val="el-GR"/>
        </w:rPr>
        <w:t>–</w:t>
      </w:r>
      <w:r w:rsidRPr="00C6024D">
        <w:rPr>
          <w:rFonts w:ascii="Verdana" w:hAnsi="Verdana"/>
          <w:noProof/>
          <w:sz w:val="22"/>
          <w:szCs w:val="22"/>
          <w:lang w:val="el-GR"/>
        </w:rPr>
        <w:t xml:space="preserve"> Talento </w:t>
      </w:r>
      <w:r w:rsidR="00696098">
        <w:rPr>
          <w:rFonts w:ascii="Verdana" w:hAnsi="Verdana"/>
          <w:noProof/>
          <w:sz w:val="22"/>
          <w:szCs w:val="22"/>
          <w:lang w:val="el-GR"/>
        </w:rPr>
        <w:t>–</w:t>
      </w:r>
      <w:r w:rsidR="00696098" w:rsidRPr="00696098">
        <w:rPr>
          <w:rFonts w:ascii="Verdana" w:hAnsi="Verdana"/>
          <w:noProof/>
          <w:sz w:val="22"/>
          <w:szCs w:val="22"/>
          <w:lang w:val="el-GR"/>
        </w:rPr>
        <w:t>,</w:t>
      </w:r>
      <w:r w:rsidRPr="00C6024D">
        <w:rPr>
          <w:rFonts w:ascii="Verdana" w:hAnsi="Verdana"/>
          <w:noProof/>
          <w:sz w:val="22"/>
          <w:szCs w:val="22"/>
          <w:lang w:val="el-GR"/>
        </w:rPr>
        <w:t xml:space="preserve"> κάνοντας αναφορά στο όνομα του αρχαίου νομίσματος, θυμίζει τις έμφυτες ιδιότητες του οχήματος, με έμφαση στην πολυεπίπεδη αξία του που ανταποκρίνεται στη Fiat Professional παράδοση. Το όνομα έχει μεγάλη συμβολική αξία και επικοινωνεί τα μοναδικά χαρακτηριστικά του οχήματος που το καθιστούν τόσο «ταλαντούχο», αλλά και ικανό ώστε </w:t>
      </w:r>
      <w:r w:rsidRPr="008A0C69">
        <w:rPr>
          <w:rFonts w:ascii="Verdana" w:hAnsi="Verdana"/>
          <w:b/>
          <w:noProof/>
          <w:sz w:val="22"/>
          <w:szCs w:val="22"/>
          <w:lang w:val="el-GR"/>
        </w:rPr>
        <w:t>να ανταπεξέλθει με επιτυχία στα ζητούμενα και στις προκλήσεις της επόμενης μέρας στην επαγγελματική οδήγηση</w:t>
      </w:r>
      <w:r w:rsidRPr="00C6024D">
        <w:rPr>
          <w:rFonts w:ascii="Verdana" w:hAnsi="Verdana"/>
          <w:noProof/>
          <w:sz w:val="22"/>
          <w:szCs w:val="22"/>
          <w:lang w:val="el-GR"/>
        </w:rPr>
        <w:t>.</w:t>
      </w:r>
    </w:p>
    <w:p w14:paraId="37E30BA9" w14:textId="77777777" w:rsidR="00EA3997" w:rsidRDefault="00EA3997" w:rsidP="00C6024D">
      <w:pPr>
        <w:jc w:val="both"/>
        <w:rPr>
          <w:rFonts w:ascii="Verdana" w:hAnsi="Verdana"/>
          <w:noProof/>
          <w:sz w:val="22"/>
          <w:szCs w:val="22"/>
          <w:lang w:val="el-GR"/>
        </w:rPr>
      </w:pPr>
    </w:p>
    <w:p w14:paraId="333AA881" w14:textId="046D32BC" w:rsidR="00C6024D" w:rsidRPr="00C6024D" w:rsidRDefault="00C6024D" w:rsidP="00C6024D">
      <w:pPr>
        <w:jc w:val="both"/>
        <w:rPr>
          <w:rFonts w:ascii="Verdana" w:hAnsi="Verdana"/>
          <w:noProof/>
          <w:sz w:val="22"/>
          <w:szCs w:val="22"/>
          <w:lang w:val="el-GR"/>
        </w:rPr>
      </w:pPr>
      <w:r w:rsidRPr="00C6024D">
        <w:rPr>
          <w:rFonts w:ascii="Verdana" w:hAnsi="Verdana"/>
          <w:noProof/>
          <w:sz w:val="22"/>
          <w:szCs w:val="22"/>
          <w:lang w:val="el-GR"/>
        </w:rPr>
        <w:t xml:space="preserve">Σε επίπεδο στυλ και σχεδιασμού, το νέο Talento είναι </w:t>
      </w:r>
      <w:r w:rsidRPr="00334B34">
        <w:rPr>
          <w:rFonts w:ascii="Verdana" w:hAnsi="Verdana"/>
          <w:b/>
          <w:noProof/>
          <w:sz w:val="22"/>
          <w:szCs w:val="22"/>
          <w:lang w:val="el-GR"/>
        </w:rPr>
        <w:t>συμπαγές με εξαιρετικές αναλογίες</w:t>
      </w:r>
      <w:r w:rsidRPr="00C6024D">
        <w:rPr>
          <w:rFonts w:ascii="Verdana" w:hAnsi="Verdana"/>
          <w:noProof/>
          <w:sz w:val="22"/>
          <w:szCs w:val="22"/>
          <w:lang w:val="el-GR"/>
        </w:rPr>
        <w:t>: το εμπρός παρμπρίζ συνδέεται αρμονικά με το κοφτό καπό και το συνολικό αποτέλεσμα είναι ένα επιβλητικό αλλά και δυναμικό εμπρόσθιο άκρο. Ο σχεδιασμός ακολουθεί οριζόντια διάταξη, με έντονες και ξεκάθαρες γραμμές σε αρμονία με τη νέα φιλοσοφία της</w:t>
      </w:r>
      <w:r w:rsidR="00867DDB">
        <w:rPr>
          <w:rFonts w:ascii="Verdana" w:hAnsi="Verdana"/>
          <w:noProof/>
          <w:sz w:val="22"/>
          <w:szCs w:val="22"/>
          <w:lang w:val="el-GR"/>
        </w:rPr>
        <w:t xml:space="preserve"> </w:t>
      </w:r>
      <w:r w:rsidRPr="00C6024D">
        <w:rPr>
          <w:rFonts w:ascii="Verdana" w:hAnsi="Verdana"/>
          <w:noProof/>
          <w:sz w:val="22"/>
          <w:szCs w:val="22"/>
          <w:lang w:val="el-GR"/>
        </w:rPr>
        <w:t xml:space="preserve">οικογένειας οχημάτων της Fiat Professional, </w:t>
      </w:r>
      <w:r w:rsidRPr="00931CB1">
        <w:rPr>
          <w:rFonts w:ascii="Verdana" w:hAnsi="Verdana"/>
          <w:b/>
          <w:noProof/>
          <w:sz w:val="22"/>
          <w:szCs w:val="22"/>
          <w:lang w:val="el-GR"/>
        </w:rPr>
        <w:t>ενισχύοντας το πλάτος του οχήματος και την ικανότητα φόρτωσης της</w:t>
      </w:r>
      <w:r w:rsidRPr="00C6024D">
        <w:rPr>
          <w:rFonts w:ascii="Verdana" w:hAnsi="Verdana"/>
          <w:noProof/>
          <w:sz w:val="22"/>
          <w:szCs w:val="22"/>
          <w:lang w:val="el-GR"/>
        </w:rPr>
        <w:t xml:space="preserve">, όπως σαφώς αναδεικνύει το τετραγωνισμένο πίσω μέρος, υποστηρίζοντας συνολικά την αίσθηση του δυναμισμού και της σταθερότητας. Το νέο μοντέλο είναι εξοπλισμένο με </w:t>
      </w:r>
      <w:r w:rsidRPr="00867DDB">
        <w:rPr>
          <w:rFonts w:ascii="Verdana" w:hAnsi="Verdana"/>
          <w:b/>
          <w:noProof/>
          <w:sz w:val="22"/>
          <w:szCs w:val="22"/>
          <w:lang w:val="el-GR"/>
        </w:rPr>
        <w:t>αξιόπιστες, ισχυρές και οικονομικά αποδοτικές μηχανές turbo και twin turbo diesel</w:t>
      </w:r>
      <w:r w:rsidRPr="00C6024D">
        <w:rPr>
          <w:rFonts w:ascii="Verdana" w:hAnsi="Verdana"/>
          <w:noProof/>
          <w:sz w:val="22"/>
          <w:szCs w:val="22"/>
          <w:lang w:val="el-GR"/>
        </w:rPr>
        <w:t xml:space="preserve"> που αποδίδουν έως 145 HP.</w:t>
      </w:r>
    </w:p>
    <w:p w14:paraId="5694DC05" w14:textId="77777777" w:rsidR="00EA3997" w:rsidRDefault="00EA3997" w:rsidP="00C6024D">
      <w:pPr>
        <w:jc w:val="both"/>
        <w:rPr>
          <w:rFonts w:ascii="Verdana" w:hAnsi="Verdana"/>
          <w:noProof/>
          <w:sz w:val="22"/>
          <w:szCs w:val="22"/>
          <w:lang w:val="el-GR"/>
        </w:rPr>
      </w:pPr>
    </w:p>
    <w:p w14:paraId="6C5F1DC0" w14:textId="055E30C4" w:rsidR="00C6024D" w:rsidRDefault="00C6024D" w:rsidP="00C6024D">
      <w:pPr>
        <w:jc w:val="both"/>
        <w:rPr>
          <w:rFonts w:ascii="Verdana" w:hAnsi="Verdana"/>
          <w:noProof/>
          <w:sz w:val="22"/>
          <w:szCs w:val="22"/>
          <w:lang w:val="el-GR"/>
        </w:rPr>
      </w:pPr>
      <w:r w:rsidRPr="00C6024D">
        <w:rPr>
          <w:rFonts w:ascii="Verdana" w:hAnsi="Verdana"/>
          <w:noProof/>
          <w:sz w:val="22"/>
          <w:szCs w:val="22"/>
          <w:lang w:val="el-GR"/>
        </w:rPr>
        <w:t>Η νέα σειρά Talento τοποθετείτα</w:t>
      </w:r>
      <w:r w:rsidR="00867DDB">
        <w:rPr>
          <w:rFonts w:ascii="Verdana" w:hAnsi="Verdana"/>
          <w:noProof/>
          <w:sz w:val="22"/>
          <w:szCs w:val="22"/>
          <w:lang w:val="el-GR"/>
        </w:rPr>
        <w:t>ι μεταξύ Doblò Cargo και Ducato,</w:t>
      </w:r>
      <w:r w:rsidRPr="00C6024D">
        <w:rPr>
          <w:rFonts w:ascii="Verdana" w:hAnsi="Verdana"/>
          <w:noProof/>
          <w:sz w:val="22"/>
          <w:szCs w:val="22"/>
          <w:lang w:val="el-GR"/>
        </w:rPr>
        <w:t xml:space="preserve"> και επιτρέπει στη Fiat Professional να ανταποκριθεί σε νέα μεγέθη φόρτωσης και διακίνησης, παρέχοντας ιδανικές απαντήσεις σε όλες τις επαγγελματικές ανάγκες μεταφοράς.</w:t>
      </w:r>
    </w:p>
    <w:p w14:paraId="3BBC205A" w14:textId="77777777" w:rsidR="00867DDB" w:rsidRPr="00C6024D" w:rsidRDefault="00867DDB" w:rsidP="00C6024D">
      <w:pPr>
        <w:jc w:val="both"/>
        <w:rPr>
          <w:rFonts w:ascii="Verdana" w:hAnsi="Verdana"/>
          <w:noProof/>
          <w:sz w:val="22"/>
          <w:szCs w:val="22"/>
          <w:lang w:val="el-GR"/>
        </w:rPr>
      </w:pPr>
    </w:p>
    <w:p w14:paraId="18053421" w14:textId="77777777" w:rsidR="00C6024D" w:rsidRPr="00C6024D" w:rsidRDefault="00C6024D" w:rsidP="00C6024D">
      <w:pPr>
        <w:jc w:val="both"/>
        <w:rPr>
          <w:rFonts w:ascii="Verdana" w:hAnsi="Verdana"/>
          <w:noProof/>
          <w:sz w:val="22"/>
          <w:szCs w:val="22"/>
          <w:lang w:val="el-GR"/>
        </w:rPr>
      </w:pPr>
      <w:r w:rsidRPr="00C6024D">
        <w:rPr>
          <w:rFonts w:ascii="Verdana" w:hAnsi="Verdana"/>
          <w:noProof/>
          <w:sz w:val="22"/>
          <w:szCs w:val="22"/>
          <w:lang w:val="el-GR"/>
        </w:rPr>
        <w:lastRenderedPageBreak/>
        <w:t xml:space="preserve">Το αποτέλεσμα είναι ένα λειτουργικό όχημα που </w:t>
      </w:r>
      <w:r w:rsidRPr="00867DDB">
        <w:rPr>
          <w:rFonts w:ascii="Verdana" w:hAnsi="Verdana"/>
          <w:b/>
          <w:noProof/>
          <w:sz w:val="22"/>
          <w:szCs w:val="22"/>
          <w:lang w:val="el-GR"/>
        </w:rPr>
        <w:t>μεγιστοποιεί την αξία της εργασίας, του χρόνου αλλά και των χρημάτων</w:t>
      </w:r>
      <w:r w:rsidRPr="00C6024D">
        <w:rPr>
          <w:rFonts w:ascii="Verdana" w:hAnsi="Verdana"/>
          <w:noProof/>
          <w:sz w:val="22"/>
          <w:szCs w:val="22"/>
          <w:lang w:val="el-GR"/>
        </w:rPr>
        <w:t xml:space="preserve">, καθώς επικεντρώνεται στις </w:t>
      </w:r>
      <w:r w:rsidRPr="00867DDB">
        <w:rPr>
          <w:rFonts w:ascii="Verdana" w:hAnsi="Verdana"/>
          <w:b/>
          <w:noProof/>
          <w:sz w:val="22"/>
          <w:szCs w:val="22"/>
          <w:lang w:val="el-GR"/>
        </w:rPr>
        <w:t>πραγματικές ανάγκες</w:t>
      </w:r>
      <w:r w:rsidRPr="00C6024D">
        <w:rPr>
          <w:rFonts w:ascii="Verdana" w:hAnsi="Verdana"/>
          <w:noProof/>
          <w:sz w:val="22"/>
          <w:szCs w:val="22"/>
          <w:lang w:val="el-GR"/>
        </w:rPr>
        <w:t xml:space="preserve"> των καταναλωτών και προσφέρει μια πλήρη σειρά εκδόσεων, που περιλαμβάνει Van, αυτοκίνητα μεταφοράς επιβατών και αυτοκίνητα με επίπεδη καρότσα.</w:t>
      </w:r>
    </w:p>
    <w:p w14:paraId="7D57DED1" w14:textId="77777777" w:rsidR="00EA3997" w:rsidRDefault="00EA3997" w:rsidP="00C6024D">
      <w:pPr>
        <w:jc w:val="both"/>
        <w:rPr>
          <w:rFonts w:ascii="Verdana" w:hAnsi="Verdana"/>
          <w:noProof/>
          <w:sz w:val="22"/>
          <w:szCs w:val="22"/>
          <w:lang w:val="el-GR"/>
        </w:rPr>
      </w:pPr>
    </w:p>
    <w:p w14:paraId="2BCE00EA" w14:textId="5D783A3E" w:rsidR="00B95727" w:rsidRPr="00B95727" w:rsidRDefault="00C6024D" w:rsidP="00C6024D">
      <w:pPr>
        <w:jc w:val="both"/>
        <w:rPr>
          <w:rFonts w:ascii="Verdana" w:hAnsi="Verdana"/>
          <w:noProof/>
          <w:sz w:val="22"/>
          <w:szCs w:val="22"/>
          <w:lang w:val="el-GR"/>
        </w:rPr>
      </w:pPr>
      <w:r w:rsidRPr="00C6024D">
        <w:rPr>
          <w:rFonts w:ascii="Verdana" w:hAnsi="Verdana"/>
          <w:noProof/>
          <w:sz w:val="22"/>
          <w:szCs w:val="22"/>
          <w:lang w:val="el-GR"/>
        </w:rPr>
        <w:t xml:space="preserve">Το Talento </w:t>
      </w:r>
      <w:r w:rsidR="00EA3997">
        <w:rPr>
          <w:rFonts w:ascii="Verdana" w:hAnsi="Verdana"/>
          <w:noProof/>
          <w:sz w:val="22"/>
          <w:szCs w:val="22"/>
          <w:lang w:val="el-GR"/>
        </w:rPr>
        <w:t>–</w:t>
      </w:r>
      <w:r w:rsidRPr="00C6024D">
        <w:rPr>
          <w:rFonts w:ascii="Verdana" w:hAnsi="Verdana"/>
          <w:noProof/>
          <w:sz w:val="22"/>
          <w:szCs w:val="22"/>
          <w:lang w:val="el-GR"/>
        </w:rPr>
        <w:t xml:space="preserve"> με την ξεκάθαρη και πλήρη σειρά εκδόσεών του</w:t>
      </w:r>
      <w:r w:rsidR="00EA3997" w:rsidRPr="00EA3997">
        <w:rPr>
          <w:rFonts w:ascii="Verdana" w:hAnsi="Verdana"/>
          <w:noProof/>
          <w:sz w:val="22"/>
          <w:szCs w:val="22"/>
          <w:lang w:val="el-GR"/>
        </w:rPr>
        <w:t xml:space="preserve"> </w:t>
      </w:r>
      <w:r w:rsidR="00EA3997">
        <w:rPr>
          <w:rFonts w:ascii="Verdana" w:hAnsi="Verdana"/>
          <w:noProof/>
          <w:sz w:val="22"/>
          <w:szCs w:val="22"/>
          <w:lang w:val="el-GR"/>
        </w:rPr>
        <w:t>–</w:t>
      </w:r>
      <w:r w:rsidRPr="00C6024D">
        <w:rPr>
          <w:rFonts w:ascii="Verdana" w:hAnsi="Verdana"/>
          <w:noProof/>
          <w:sz w:val="22"/>
          <w:szCs w:val="22"/>
          <w:lang w:val="el-GR"/>
        </w:rPr>
        <w:t xml:space="preserve"> και </w:t>
      </w:r>
      <w:r w:rsidRPr="00867DDB">
        <w:rPr>
          <w:rFonts w:ascii="Verdana" w:hAnsi="Verdana"/>
          <w:b/>
          <w:noProof/>
          <w:sz w:val="22"/>
          <w:szCs w:val="22"/>
          <w:lang w:val="el-GR"/>
        </w:rPr>
        <w:t>η Fiat Professional</w:t>
      </w:r>
      <w:r w:rsidRPr="00C6024D">
        <w:rPr>
          <w:rFonts w:ascii="Verdana" w:hAnsi="Verdana"/>
          <w:noProof/>
          <w:sz w:val="22"/>
          <w:szCs w:val="22"/>
          <w:lang w:val="el-GR"/>
        </w:rPr>
        <w:t xml:space="preserve"> </w:t>
      </w:r>
      <w:r w:rsidR="00EA3997">
        <w:rPr>
          <w:rFonts w:ascii="Verdana" w:hAnsi="Verdana"/>
          <w:noProof/>
          <w:sz w:val="22"/>
          <w:szCs w:val="22"/>
          <w:lang w:val="el-GR"/>
        </w:rPr>
        <w:t>–</w:t>
      </w:r>
      <w:r w:rsidRPr="00C6024D">
        <w:rPr>
          <w:rFonts w:ascii="Verdana" w:hAnsi="Verdana"/>
          <w:noProof/>
          <w:sz w:val="22"/>
          <w:szCs w:val="22"/>
          <w:lang w:val="el-GR"/>
        </w:rPr>
        <w:t xml:space="preserve"> με ολοκληρωμένες σειρές και οργάνωση που εστ</w:t>
      </w:r>
      <w:bookmarkStart w:id="0" w:name="_GoBack"/>
      <w:bookmarkEnd w:id="0"/>
      <w:r w:rsidRPr="00C6024D">
        <w:rPr>
          <w:rFonts w:ascii="Verdana" w:hAnsi="Verdana"/>
          <w:noProof/>
          <w:sz w:val="22"/>
          <w:szCs w:val="22"/>
          <w:lang w:val="el-GR"/>
        </w:rPr>
        <w:t xml:space="preserve">ιάζει στις ανάγκες των επαγγελματιών </w:t>
      </w:r>
      <w:r w:rsidR="00EA3997">
        <w:rPr>
          <w:rFonts w:ascii="Verdana" w:hAnsi="Verdana"/>
          <w:noProof/>
          <w:sz w:val="22"/>
          <w:szCs w:val="22"/>
          <w:lang w:val="el-GR"/>
        </w:rPr>
        <w:t>–</w:t>
      </w:r>
      <w:r w:rsidRPr="00C6024D">
        <w:rPr>
          <w:rFonts w:ascii="Verdana" w:hAnsi="Verdana"/>
          <w:noProof/>
          <w:sz w:val="22"/>
          <w:szCs w:val="22"/>
          <w:lang w:val="el-GR"/>
        </w:rPr>
        <w:t xml:space="preserve"> έχει </w:t>
      </w:r>
      <w:r w:rsidRPr="00867DDB">
        <w:rPr>
          <w:rFonts w:ascii="Verdana" w:hAnsi="Verdana"/>
          <w:b/>
          <w:noProof/>
          <w:sz w:val="22"/>
          <w:szCs w:val="22"/>
          <w:lang w:val="el-GR"/>
        </w:rPr>
        <w:t>όλες τις απαντήσεις για τους πελάτες</w:t>
      </w:r>
      <w:r w:rsidRPr="00C6024D">
        <w:rPr>
          <w:rFonts w:ascii="Verdana" w:hAnsi="Verdana"/>
          <w:noProof/>
          <w:sz w:val="22"/>
          <w:szCs w:val="22"/>
          <w:lang w:val="el-GR"/>
        </w:rPr>
        <w:t xml:space="preserve"> που αναζητούν όλο και πιο συγκεκριμένες και προσαρμοσμένες στα ζητούμενά τους λύσεις.</w:t>
      </w:r>
    </w:p>
    <w:p w14:paraId="4D861DD2" w14:textId="3A044040" w:rsidR="00971B85" w:rsidRPr="001A6DFF" w:rsidRDefault="00971B85" w:rsidP="00971B85">
      <w:pPr>
        <w:jc w:val="both"/>
        <w:rPr>
          <w:rFonts w:ascii="Verdana" w:hAnsi="Verdana"/>
          <w:noProof/>
          <w:sz w:val="22"/>
          <w:szCs w:val="22"/>
          <w:lang w:val="el-GR"/>
        </w:rPr>
      </w:pPr>
    </w:p>
    <w:p w14:paraId="4192CF6E" w14:textId="77777777" w:rsidR="002D2F72" w:rsidRPr="00C75AF3" w:rsidRDefault="002D2F72" w:rsidP="00A65EA8">
      <w:pPr>
        <w:jc w:val="both"/>
        <w:rPr>
          <w:rFonts w:ascii="Verdana" w:hAnsi="Verdana" w:cstheme="majorHAnsi"/>
          <w:noProof/>
          <w:sz w:val="22"/>
          <w:szCs w:val="22"/>
          <w:lang w:val="el-GR"/>
        </w:rPr>
      </w:pPr>
    </w:p>
    <w:p w14:paraId="35585EAD" w14:textId="77777777" w:rsidR="00C340D1" w:rsidRPr="00C75AF3" w:rsidRDefault="00903FBF" w:rsidP="003760B0">
      <w:pPr>
        <w:jc w:val="both"/>
        <w:rPr>
          <w:rFonts w:ascii="Verdana" w:hAnsi="Verdana" w:cstheme="majorHAnsi"/>
          <w:noProof/>
          <w:sz w:val="20"/>
          <w:szCs w:val="20"/>
          <w:lang w:val="el-GR"/>
        </w:rPr>
      </w:pPr>
      <w:r w:rsidRPr="00C75AF3">
        <w:rPr>
          <w:rFonts w:ascii="Verdana" w:hAnsi="Verdana" w:cstheme="majorHAnsi"/>
          <w:noProof/>
          <w:sz w:val="20"/>
          <w:szCs w:val="20"/>
          <w:lang w:val="el-GR"/>
        </w:rPr>
        <w:t>Αθήνα,</w:t>
      </w:r>
    </w:p>
    <w:p w14:paraId="0C47FAB4" w14:textId="72A389AF" w:rsidR="00903FBF" w:rsidRPr="002964CA" w:rsidRDefault="00C6024D" w:rsidP="003760B0">
      <w:pPr>
        <w:jc w:val="both"/>
        <w:rPr>
          <w:rFonts w:ascii="Verdana" w:hAnsi="Verdana" w:cstheme="majorHAnsi"/>
          <w:noProof/>
          <w:sz w:val="20"/>
          <w:szCs w:val="20"/>
          <w:lang w:val="en-GB"/>
        </w:rPr>
      </w:pPr>
      <w:r>
        <w:rPr>
          <w:rFonts w:ascii="Verdana" w:hAnsi="Verdana" w:cstheme="majorHAnsi"/>
          <w:noProof/>
          <w:sz w:val="20"/>
          <w:szCs w:val="20"/>
          <w:lang w:val="el-GR"/>
        </w:rPr>
        <w:t>31</w:t>
      </w:r>
      <w:r w:rsidR="00C340D1" w:rsidRPr="00C75AF3">
        <w:rPr>
          <w:rFonts w:ascii="Verdana" w:hAnsi="Verdana" w:cstheme="majorHAnsi"/>
          <w:noProof/>
          <w:sz w:val="20"/>
          <w:szCs w:val="20"/>
          <w:lang w:val="el-GR"/>
        </w:rPr>
        <w:t>/3</w:t>
      </w:r>
      <w:r w:rsidR="00463946" w:rsidRPr="00C75AF3">
        <w:rPr>
          <w:rFonts w:ascii="Verdana" w:hAnsi="Verdana" w:cstheme="majorHAnsi"/>
          <w:noProof/>
          <w:sz w:val="20"/>
          <w:szCs w:val="20"/>
          <w:lang w:val="el-GR"/>
        </w:rPr>
        <w:t>/2016</w:t>
      </w:r>
    </w:p>
    <w:p w14:paraId="2A1AFD7C" w14:textId="3BF99D41" w:rsidR="00903FBF" w:rsidRPr="00C6024D" w:rsidRDefault="006A44ED" w:rsidP="003760B0">
      <w:pPr>
        <w:jc w:val="both"/>
        <w:rPr>
          <w:rFonts w:ascii="Verdana" w:hAnsi="Verdana" w:cstheme="majorHAnsi"/>
          <w:noProof/>
          <w:sz w:val="20"/>
          <w:szCs w:val="20"/>
          <w:lang w:val="en-GB"/>
        </w:rPr>
      </w:pPr>
      <w:r w:rsidRPr="00C75AF3">
        <w:rPr>
          <w:rFonts w:ascii="Verdana" w:hAnsi="Verdana" w:cstheme="majorHAnsi"/>
          <w:noProof/>
          <w:sz w:val="20"/>
          <w:szCs w:val="20"/>
          <w:lang w:val="el-GR"/>
        </w:rPr>
        <w:t>ΔΕ</w:t>
      </w:r>
      <w:r w:rsidR="00C340D1" w:rsidRPr="00C75AF3">
        <w:rPr>
          <w:rFonts w:ascii="Verdana" w:hAnsi="Verdana" w:cstheme="majorHAnsi"/>
          <w:noProof/>
          <w:sz w:val="20"/>
          <w:szCs w:val="20"/>
          <w:lang w:val="el-GR"/>
        </w:rPr>
        <w:t>/</w:t>
      </w:r>
      <w:r w:rsidR="00C216C7">
        <w:rPr>
          <w:rFonts w:ascii="Verdana" w:hAnsi="Verdana" w:cstheme="majorHAnsi"/>
          <w:noProof/>
          <w:sz w:val="20"/>
          <w:szCs w:val="20"/>
          <w:lang w:val="el-GR"/>
        </w:rPr>
        <w:t>433</w:t>
      </w:r>
      <w:r w:rsidR="00C6024D">
        <w:rPr>
          <w:rFonts w:ascii="Verdana" w:hAnsi="Verdana" w:cstheme="majorHAnsi"/>
          <w:noProof/>
          <w:sz w:val="20"/>
          <w:szCs w:val="20"/>
          <w:lang w:val="en-GB"/>
        </w:rPr>
        <w:t>6</w:t>
      </w:r>
    </w:p>
    <w:sectPr w:rsidR="00903FBF" w:rsidRPr="00C6024D" w:rsidSect="001C65D8">
      <w:headerReference w:type="default" r:id="rId8"/>
      <w:footerReference w:type="default" r:id="rId9"/>
      <w:headerReference w:type="first" r:id="rId10"/>
      <w:footerReference w:type="first" r:id="rId11"/>
      <w:pgSz w:w="11906" w:h="16838"/>
      <w:pgMar w:top="2812" w:right="1247" w:bottom="1985"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39E" w14:textId="77777777" w:rsidR="006555A5" w:rsidRDefault="006555A5" w:rsidP="008445AE">
      <w:r>
        <w:separator/>
      </w:r>
    </w:p>
  </w:endnote>
  <w:endnote w:type="continuationSeparator" w:id="0">
    <w:p w14:paraId="538A0350" w14:textId="77777777" w:rsidR="006555A5" w:rsidRDefault="006555A5"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A1"/>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6D60FC" w:rsidRDefault="006D60FC" w:rsidP="008445AE">
    <w:pPr>
      <w:pStyle w:val="Footer"/>
    </w:pPr>
  </w:p>
  <w:p w14:paraId="11C14B50" w14:textId="77777777" w:rsidR="006D60FC" w:rsidRDefault="006D60FC" w:rsidP="008445AE">
    <w:pPr>
      <w:pStyle w:val="Footer"/>
    </w:pPr>
  </w:p>
  <w:p w14:paraId="3F73008C" w14:textId="77777777" w:rsidR="006D60FC" w:rsidRDefault="006D60FC" w:rsidP="008445AE">
    <w:pPr>
      <w:pStyle w:val="Footer"/>
    </w:pPr>
  </w:p>
  <w:p w14:paraId="39E8D573" w14:textId="77777777" w:rsidR="006D60FC" w:rsidRDefault="006D60FC"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6D60FC" w:rsidRPr="00AD5929" w14:paraId="42DEBF19" w14:textId="77777777">
      <w:trPr>
        <w:trHeight w:hRule="exact" w:val="964"/>
      </w:trPr>
      <w:tc>
        <w:tcPr>
          <w:tcW w:w="2948" w:type="dxa"/>
        </w:tcPr>
        <w:p w14:paraId="0F266387" w14:textId="77777777" w:rsidR="006D60FC" w:rsidRPr="00E27709" w:rsidRDefault="006D60FC"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6D60FC" w:rsidRPr="00AD5929" w:rsidRDefault="006D60FC"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310B299B" w:rsidR="006D60FC" w:rsidRPr="00AD5929" w:rsidRDefault="006D60FC" w:rsidP="00C53EE7">
          <w:pPr>
            <w:pStyle w:val="04FOOTER"/>
            <w:rPr>
              <w:noProof/>
              <w:lang w:val="el-GR"/>
            </w:rPr>
          </w:pPr>
          <w:r>
            <w:rPr>
              <w:noProof/>
              <w:lang w:val="el-GR"/>
            </w:rPr>
            <w:t>Τηλ</w:t>
          </w:r>
          <w:r w:rsidRPr="00AD5929">
            <w:rPr>
              <w:noProof/>
              <w:lang w:val="el-GR"/>
            </w:rPr>
            <w:t>.</w:t>
          </w:r>
          <w:r>
            <w:rPr>
              <w:noProof/>
              <w:lang w:val="el-GR"/>
            </w:rPr>
            <w:t xml:space="preserve"> </w:t>
          </w:r>
          <w:r w:rsidRPr="00AD5929">
            <w:rPr>
              <w:noProof/>
              <w:lang w:val="el-GR"/>
            </w:rPr>
            <w:t xml:space="preserve">210 </w:t>
          </w:r>
          <w:r>
            <w:rPr>
              <w:noProof/>
              <w:lang w:val="el-GR"/>
            </w:rPr>
            <w:t>9988630-1</w:t>
          </w:r>
        </w:p>
        <w:p w14:paraId="66C99E52" w14:textId="27AC9E4C" w:rsidR="006D60FC" w:rsidRPr="00AD5929" w:rsidRDefault="006D60FC"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6D60FC" w:rsidRPr="00AD5929" w:rsidRDefault="006D60FC" w:rsidP="00C53EE7">
          <w:pPr>
            <w:pStyle w:val="04FOOTER"/>
            <w:rPr>
              <w:noProof/>
              <w:lang w:val="el-GR"/>
            </w:rPr>
          </w:pPr>
        </w:p>
      </w:tc>
      <w:tc>
        <w:tcPr>
          <w:tcW w:w="2948" w:type="dxa"/>
        </w:tcPr>
        <w:p w14:paraId="1EA53493" w14:textId="77777777" w:rsidR="006D60FC" w:rsidRPr="00AD5929" w:rsidRDefault="006D60FC" w:rsidP="00C53EE7">
          <w:pPr>
            <w:pStyle w:val="04FOOTER"/>
            <w:rPr>
              <w:lang w:val="el-GR"/>
            </w:rPr>
          </w:pPr>
        </w:p>
      </w:tc>
    </w:tr>
  </w:tbl>
  <w:p w14:paraId="7655F7CC" w14:textId="77777777" w:rsidR="006D60FC" w:rsidRPr="006E27BA" w:rsidRDefault="006D60FC">
    <w:pPr>
      <w:pStyle w:val="Footer"/>
      <w:rPr>
        <w:lang w:val="en-US"/>
      </w:rPr>
    </w:pPr>
    <w:r>
      <w:rPr>
        <w:noProof/>
        <w:lang w:val="el-GR" w:eastAsia="el-GR"/>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B749" w14:textId="77777777" w:rsidR="006555A5" w:rsidRDefault="006555A5" w:rsidP="008445AE">
      <w:r>
        <w:separator/>
      </w:r>
    </w:p>
  </w:footnote>
  <w:footnote w:type="continuationSeparator" w:id="0">
    <w:p w14:paraId="1DB4AF42" w14:textId="77777777" w:rsidR="006555A5" w:rsidRDefault="006555A5"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6D60FC" w:rsidRDefault="006D60FC" w:rsidP="008445AE">
    <w:r>
      <w:rPr>
        <w:noProof/>
        <w:lang w:val="el-GR" w:eastAsia="el-GR"/>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5"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l-GR" w:eastAsia="el-GR"/>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16"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l-GR" w:eastAsia="el-GR"/>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17"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6D60FC" w:rsidRPr="00C01009" w:rsidRDefault="006D60FC" w:rsidP="008445AE">
    <w:r>
      <w:rPr>
        <w:noProof/>
        <w:lang w:val="el-GR" w:eastAsia="el-GR"/>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8"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Pr>
        <w:noProof/>
        <w:lang w:val="el-GR" w:eastAsia="el-GR"/>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Pr>
        <w:noProof/>
        <w:lang w:val="el-GR" w:eastAsia="el-GR"/>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19"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Pr>
        <w:noProof/>
        <w:lang w:val="el-GR" w:eastAsia="el-GR"/>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20"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3A8B"/>
    <w:multiLevelType w:val="hybridMultilevel"/>
    <w:tmpl w:val="723A75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7BC0776"/>
    <w:multiLevelType w:val="hybridMultilevel"/>
    <w:tmpl w:val="F13C20F2"/>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A713A"/>
    <w:multiLevelType w:val="hybridMultilevel"/>
    <w:tmpl w:val="630430F2"/>
    <w:lvl w:ilvl="0" w:tplc="2E780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4628B"/>
    <w:multiLevelType w:val="hybridMultilevel"/>
    <w:tmpl w:val="69D81B32"/>
    <w:lvl w:ilvl="0" w:tplc="7D92C3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7664A4"/>
    <w:multiLevelType w:val="hybridMultilevel"/>
    <w:tmpl w:val="943080C4"/>
    <w:lvl w:ilvl="0" w:tplc="08143132">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2D4F78"/>
    <w:multiLevelType w:val="hybridMultilevel"/>
    <w:tmpl w:val="18A6010C"/>
    <w:lvl w:ilvl="0" w:tplc="1E8AEB22">
      <w:numFmt w:val="bullet"/>
      <w:lvlText w:val="•"/>
      <w:lvlJc w:val="left"/>
      <w:pPr>
        <w:ind w:left="1080" w:hanging="72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0D0FAA"/>
    <w:multiLevelType w:val="hybridMultilevel"/>
    <w:tmpl w:val="2E30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1"/>
  </w:num>
  <w:num w:numId="6">
    <w:abstractNumId w:val="7"/>
  </w:num>
  <w:num w:numId="7">
    <w:abstractNumId w:val="14"/>
  </w:num>
  <w:num w:numId="8">
    <w:abstractNumId w:val="4"/>
  </w:num>
  <w:num w:numId="9">
    <w:abstractNumId w:val="11"/>
  </w:num>
  <w:num w:numId="10">
    <w:abstractNumId w:val="10"/>
  </w:num>
  <w:num w:numId="11">
    <w:abstractNumId w:val="12"/>
  </w:num>
  <w:num w:numId="12">
    <w:abstractNumId w:val="13"/>
  </w:num>
  <w:num w:numId="13">
    <w:abstractNumId w:val="5"/>
  </w:num>
  <w:num w:numId="14">
    <w:abstractNumId w:val="8"/>
  </w:num>
  <w:num w:numId="15">
    <w:abstractNumId w:val="1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1696"/>
    <w:rsid w:val="00016646"/>
    <w:rsid w:val="00037A59"/>
    <w:rsid w:val="0004026D"/>
    <w:rsid w:val="0005350A"/>
    <w:rsid w:val="00071EF2"/>
    <w:rsid w:val="00081DCE"/>
    <w:rsid w:val="000A0121"/>
    <w:rsid w:val="000A40AD"/>
    <w:rsid w:val="000A7FE1"/>
    <w:rsid w:val="000B2C2A"/>
    <w:rsid w:val="000C497B"/>
    <w:rsid w:val="000D4AF4"/>
    <w:rsid w:val="000D63F1"/>
    <w:rsid w:val="000E14AC"/>
    <w:rsid w:val="000E65B7"/>
    <w:rsid w:val="00107282"/>
    <w:rsid w:val="00111FC1"/>
    <w:rsid w:val="001174BE"/>
    <w:rsid w:val="001459BE"/>
    <w:rsid w:val="0014693F"/>
    <w:rsid w:val="00146C37"/>
    <w:rsid w:val="00152072"/>
    <w:rsid w:val="00152E24"/>
    <w:rsid w:val="00160820"/>
    <w:rsid w:val="00161DD6"/>
    <w:rsid w:val="00167B27"/>
    <w:rsid w:val="00174349"/>
    <w:rsid w:val="00183E79"/>
    <w:rsid w:val="0018554B"/>
    <w:rsid w:val="00190039"/>
    <w:rsid w:val="00192EF3"/>
    <w:rsid w:val="00197B98"/>
    <w:rsid w:val="001A6DFF"/>
    <w:rsid w:val="001B2CB3"/>
    <w:rsid w:val="001B747C"/>
    <w:rsid w:val="001C65D8"/>
    <w:rsid w:val="001C7211"/>
    <w:rsid w:val="001D0FB7"/>
    <w:rsid w:val="001D2E25"/>
    <w:rsid w:val="001E0902"/>
    <w:rsid w:val="001E1F2E"/>
    <w:rsid w:val="001E4B51"/>
    <w:rsid w:val="001F61E3"/>
    <w:rsid w:val="002007FA"/>
    <w:rsid w:val="0020154A"/>
    <w:rsid w:val="00207105"/>
    <w:rsid w:val="00207772"/>
    <w:rsid w:val="00214A83"/>
    <w:rsid w:val="00220FB5"/>
    <w:rsid w:val="00245192"/>
    <w:rsid w:val="0027192F"/>
    <w:rsid w:val="00284B3D"/>
    <w:rsid w:val="002964CA"/>
    <w:rsid w:val="002A2862"/>
    <w:rsid w:val="002A64FF"/>
    <w:rsid w:val="002A746F"/>
    <w:rsid w:val="002B01AD"/>
    <w:rsid w:val="002B7F41"/>
    <w:rsid w:val="002D2F72"/>
    <w:rsid w:val="002D4250"/>
    <w:rsid w:val="002E0539"/>
    <w:rsid w:val="002F2545"/>
    <w:rsid w:val="002F6403"/>
    <w:rsid w:val="00302BDF"/>
    <w:rsid w:val="00314067"/>
    <w:rsid w:val="00326551"/>
    <w:rsid w:val="00330285"/>
    <w:rsid w:val="00334B34"/>
    <w:rsid w:val="00343626"/>
    <w:rsid w:val="00344C92"/>
    <w:rsid w:val="0035372D"/>
    <w:rsid w:val="003554F8"/>
    <w:rsid w:val="00356D83"/>
    <w:rsid w:val="003671DD"/>
    <w:rsid w:val="003711F5"/>
    <w:rsid w:val="003760B0"/>
    <w:rsid w:val="00390FF9"/>
    <w:rsid w:val="00392D6F"/>
    <w:rsid w:val="00396699"/>
    <w:rsid w:val="003B5A1D"/>
    <w:rsid w:val="003C0524"/>
    <w:rsid w:val="003D25B9"/>
    <w:rsid w:val="003F5FB6"/>
    <w:rsid w:val="00405679"/>
    <w:rsid w:val="00405CF7"/>
    <w:rsid w:val="00406F2A"/>
    <w:rsid w:val="00420725"/>
    <w:rsid w:val="00454713"/>
    <w:rsid w:val="00456323"/>
    <w:rsid w:val="00463946"/>
    <w:rsid w:val="00475398"/>
    <w:rsid w:val="0048446B"/>
    <w:rsid w:val="00486C21"/>
    <w:rsid w:val="00486E41"/>
    <w:rsid w:val="004A0AA7"/>
    <w:rsid w:val="004B01B1"/>
    <w:rsid w:val="004B1AA8"/>
    <w:rsid w:val="004C095C"/>
    <w:rsid w:val="004D434E"/>
    <w:rsid w:val="004E01B5"/>
    <w:rsid w:val="004F0491"/>
    <w:rsid w:val="00510EB8"/>
    <w:rsid w:val="00512533"/>
    <w:rsid w:val="00524FF5"/>
    <w:rsid w:val="005335A4"/>
    <w:rsid w:val="00537B35"/>
    <w:rsid w:val="00541777"/>
    <w:rsid w:val="0057386C"/>
    <w:rsid w:val="005745E1"/>
    <w:rsid w:val="0057472A"/>
    <w:rsid w:val="005820A5"/>
    <w:rsid w:val="005905FE"/>
    <w:rsid w:val="00590BC9"/>
    <w:rsid w:val="005A32BB"/>
    <w:rsid w:val="005C2CA1"/>
    <w:rsid w:val="005D3566"/>
    <w:rsid w:val="005D6C02"/>
    <w:rsid w:val="005D7B5A"/>
    <w:rsid w:val="005E022E"/>
    <w:rsid w:val="005E3379"/>
    <w:rsid w:val="005E710E"/>
    <w:rsid w:val="005E75D1"/>
    <w:rsid w:val="006050F3"/>
    <w:rsid w:val="006074DC"/>
    <w:rsid w:val="006237E4"/>
    <w:rsid w:val="006256AD"/>
    <w:rsid w:val="00627EB2"/>
    <w:rsid w:val="00630276"/>
    <w:rsid w:val="00631959"/>
    <w:rsid w:val="006338B4"/>
    <w:rsid w:val="006378EB"/>
    <w:rsid w:val="00646126"/>
    <w:rsid w:val="006555A5"/>
    <w:rsid w:val="0066461B"/>
    <w:rsid w:val="00676614"/>
    <w:rsid w:val="00684136"/>
    <w:rsid w:val="00685325"/>
    <w:rsid w:val="0068612B"/>
    <w:rsid w:val="0069162F"/>
    <w:rsid w:val="00696098"/>
    <w:rsid w:val="006A44ED"/>
    <w:rsid w:val="006A6B1B"/>
    <w:rsid w:val="006B37AB"/>
    <w:rsid w:val="006C3FBB"/>
    <w:rsid w:val="006C763D"/>
    <w:rsid w:val="006D60FC"/>
    <w:rsid w:val="006E27BA"/>
    <w:rsid w:val="006E51F7"/>
    <w:rsid w:val="006F1B38"/>
    <w:rsid w:val="006F31C6"/>
    <w:rsid w:val="006F3D8A"/>
    <w:rsid w:val="00716B0E"/>
    <w:rsid w:val="00717EF2"/>
    <w:rsid w:val="00725B42"/>
    <w:rsid w:val="007367C2"/>
    <w:rsid w:val="00744555"/>
    <w:rsid w:val="00750ADA"/>
    <w:rsid w:val="00765B14"/>
    <w:rsid w:val="00771B52"/>
    <w:rsid w:val="00774949"/>
    <w:rsid w:val="0077730B"/>
    <w:rsid w:val="00782ABB"/>
    <w:rsid w:val="00784033"/>
    <w:rsid w:val="00784145"/>
    <w:rsid w:val="007C7498"/>
    <w:rsid w:val="007E2D4D"/>
    <w:rsid w:val="007E6A9C"/>
    <w:rsid w:val="007F19B9"/>
    <w:rsid w:val="007F5C87"/>
    <w:rsid w:val="007F7B99"/>
    <w:rsid w:val="008205DB"/>
    <w:rsid w:val="00824183"/>
    <w:rsid w:val="00832064"/>
    <w:rsid w:val="00836FF4"/>
    <w:rsid w:val="00840C23"/>
    <w:rsid w:val="00841553"/>
    <w:rsid w:val="008445AE"/>
    <w:rsid w:val="00850439"/>
    <w:rsid w:val="00857334"/>
    <w:rsid w:val="00862162"/>
    <w:rsid w:val="00862548"/>
    <w:rsid w:val="00866EC4"/>
    <w:rsid w:val="00867DDB"/>
    <w:rsid w:val="00885638"/>
    <w:rsid w:val="008A0C69"/>
    <w:rsid w:val="008B5F9C"/>
    <w:rsid w:val="008C054E"/>
    <w:rsid w:val="008C4C7C"/>
    <w:rsid w:val="008C6156"/>
    <w:rsid w:val="008C7C06"/>
    <w:rsid w:val="008D2A85"/>
    <w:rsid w:val="008D3A2A"/>
    <w:rsid w:val="008D5128"/>
    <w:rsid w:val="008F4A57"/>
    <w:rsid w:val="008F73E0"/>
    <w:rsid w:val="00903FBF"/>
    <w:rsid w:val="009200CB"/>
    <w:rsid w:val="009261E2"/>
    <w:rsid w:val="00930A39"/>
    <w:rsid w:val="00931CB1"/>
    <w:rsid w:val="00937A55"/>
    <w:rsid w:val="00942838"/>
    <w:rsid w:val="009472BC"/>
    <w:rsid w:val="00947767"/>
    <w:rsid w:val="00947AF8"/>
    <w:rsid w:val="00962923"/>
    <w:rsid w:val="00971B85"/>
    <w:rsid w:val="00980694"/>
    <w:rsid w:val="009852EB"/>
    <w:rsid w:val="0099029E"/>
    <w:rsid w:val="00994380"/>
    <w:rsid w:val="009F4001"/>
    <w:rsid w:val="009F7A7A"/>
    <w:rsid w:val="00A141D2"/>
    <w:rsid w:val="00A4234B"/>
    <w:rsid w:val="00A43FF6"/>
    <w:rsid w:val="00A46EFE"/>
    <w:rsid w:val="00A633A0"/>
    <w:rsid w:val="00A65EA8"/>
    <w:rsid w:val="00A6648F"/>
    <w:rsid w:val="00A67D6C"/>
    <w:rsid w:val="00A71424"/>
    <w:rsid w:val="00A77189"/>
    <w:rsid w:val="00A8538C"/>
    <w:rsid w:val="00A91F22"/>
    <w:rsid w:val="00AA330D"/>
    <w:rsid w:val="00AA5768"/>
    <w:rsid w:val="00AC20F2"/>
    <w:rsid w:val="00AD5929"/>
    <w:rsid w:val="00AD6EA3"/>
    <w:rsid w:val="00AE6CA2"/>
    <w:rsid w:val="00AF281B"/>
    <w:rsid w:val="00B03E89"/>
    <w:rsid w:val="00B07554"/>
    <w:rsid w:val="00B2290F"/>
    <w:rsid w:val="00B33E0D"/>
    <w:rsid w:val="00B42490"/>
    <w:rsid w:val="00B57182"/>
    <w:rsid w:val="00B60709"/>
    <w:rsid w:val="00B64045"/>
    <w:rsid w:val="00B760BD"/>
    <w:rsid w:val="00B860E4"/>
    <w:rsid w:val="00B87F40"/>
    <w:rsid w:val="00B95727"/>
    <w:rsid w:val="00BC2B6E"/>
    <w:rsid w:val="00BD110C"/>
    <w:rsid w:val="00BD3048"/>
    <w:rsid w:val="00BF005B"/>
    <w:rsid w:val="00BF0463"/>
    <w:rsid w:val="00C0045B"/>
    <w:rsid w:val="00C04C60"/>
    <w:rsid w:val="00C0502F"/>
    <w:rsid w:val="00C06A02"/>
    <w:rsid w:val="00C2091D"/>
    <w:rsid w:val="00C216C7"/>
    <w:rsid w:val="00C2747B"/>
    <w:rsid w:val="00C340D1"/>
    <w:rsid w:val="00C5025D"/>
    <w:rsid w:val="00C51DF5"/>
    <w:rsid w:val="00C53EE7"/>
    <w:rsid w:val="00C54250"/>
    <w:rsid w:val="00C6024D"/>
    <w:rsid w:val="00C75AF3"/>
    <w:rsid w:val="00C76D04"/>
    <w:rsid w:val="00C81F05"/>
    <w:rsid w:val="00C84125"/>
    <w:rsid w:val="00C86038"/>
    <w:rsid w:val="00C8609E"/>
    <w:rsid w:val="00C860F7"/>
    <w:rsid w:val="00C92F11"/>
    <w:rsid w:val="00C93E2F"/>
    <w:rsid w:val="00CA7C15"/>
    <w:rsid w:val="00CA7E58"/>
    <w:rsid w:val="00CB21D2"/>
    <w:rsid w:val="00CB7D8C"/>
    <w:rsid w:val="00CD6196"/>
    <w:rsid w:val="00CE5724"/>
    <w:rsid w:val="00CF63FF"/>
    <w:rsid w:val="00D06B1B"/>
    <w:rsid w:val="00D0703E"/>
    <w:rsid w:val="00D12638"/>
    <w:rsid w:val="00D20D3F"/>
    <w:rsid w:val="00D2623A"/>
    <w:rsid w:val="00D31C55"/>
    <w:rsid w:val="00D4375F"/>
    <w:rsid w:val="00D47CE8"/>
    <w:rsid w:val="00D501D1"/>
    <w:rsid w:val="00D5191F"/>
    <w:rsid w:val="00D66576"/>
    <w:rsid w:val="00D673DB"/>
    <w:rsid w:val="00D70ED9"/>
    <w:rsid w:val="00D746ED"/>
    <w:rsid w:val="00D83FCA"/>
    <w:rsid w:val="00D9047A"/>
    <w:rsid w:val="00D94E8F"/>
    <w:rsid w:val="00DA3986"/>
    <w:rsid w:val="00DC214A"/>
    <w:rsid w:val="00DC215D"/>
    <w:rsid w:val="00DD31CD"/>
    <w:rsid w:val="00DE600A"/>
    <w:rsid w:val="00E00DBF"/>
    <w:rsid w:val="00E04D37"/>
    <w:rsid w:val="00E21C29"/>
    <w:rsid w:val="00E21EE5"/>
    <w:rsid w:val="00E243B6"/>
    <w:rsid w:val="00E245AA"/>
    <w:rsid w:val="00E27680"/>
    <w:rsid w:val="00E27709"/>
    <w:rsid w:val="00E33605"/>
    <w:rsid w:val="00E410DE"/>
    <w:rsid w:val="00E42560"/>
    <w:rsid w:val="00E53BFA"/>
    <w:rsid w:val="00E6099E"/>
    <w:rsid w:val="00E62B9A"/>
    <w:rsid w:val="00E66055"/>
    <w:rsid w:val="00E84778"/>
    <w:rsid w:val="00E90CCF"/>
    <w:rsid w:val="00E92F2C"/>
    <w:rsid w:val="00EA1D78"/>
    <w:rsid w:val="00EA3997"/>
    <w:rsid w:val="00EA698A"/>
    <w:rsid w:val="00EC0EFE"/>
    <w:rsid w:val="00ED5185"/>
    <w:rsid w:val="00EE0E85"/>
    <w:rsid w:val="00EE132D"/>
    <w:rsid w:val="00EF38B3"/>
    <w:rsid w:val="00F00012"/>
    <w:rsid w:val="00F1681A"/>
    <w:rsid w:val="00F250C3"/>
    <w:rsid w:val="00F303D6"/>
    <w:rsid w:val="00F37E6C"/>
    <w:rsid w:val="00F618A3"/>
    <w:rsid w:val="00F67FC5"/>
    <w:rsid w:val="00F770A1"/>
    <w:rsid w:val="00F814EC"/>
    <w:rsid w:val="00F83546"/>
    <w:rsid w:val="00F91EC4"/>
    <w:rsid w:val="00FA03BE"/>
    <w:rsid w:val="00FA306A"/>
    <w:rsid w:val="00FB07AC"/>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482B-A3CB-40DF-A2D2-2ED6B431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2842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9</cp:revision>
  <cp:lastPrinted>2013-10-08T13:04:00Z</cp:lastPrinted>
  <dcterms:created xsi:type="dcterms:W3CDTF">2016-03-31T09:58:00Z</dcterms:created>
  <dcterms:modified xsi:type="dcterms:W3CDTF">2016-03-31T10:06:00Z</dcterms:modified>
</cp:coreProperties>
</file>